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FE049" w14:textId="02A681A8" w:rsidR="00A87B90" w:rsidRPr="004C59F8" w:rsidRDefault="004C59F8" w:rsidP="00A87B90">
      <w:pPr>
        <w:spacing w:line="240" w:lineRule="auto"/>
        <w:ind w:left="1440"/>
        <w:jc w:val="right"/>
        <w:rPr>
          <w:sz w:val="28"/>
          <w:szCs w:val="28"/>
        </w:rPr>
      </w:pPr>
      <w:r w:rsidRPr="004C59F8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62D041C" wp14:editId="362D041D">
            <wp:simplePos x="0" y="0"/>
            <wp:positionH relativeFrom="column">
              <wp:posOffset>38100</wp:posOffset>
            </wp:positionH>
            <wp:positionV relativeFrom="paragraph">
              <wp:posOffset>-125730</wp:posOffset>
            </wp:positionV>
            <wp:extent cx="3048000" cy="6635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s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9F8">
        <w:rPr>
          <w:sz w:val="28"/>
          <w:szCs w:val="28"/>
        </w:rPr>
        <w:t xml:space="preserve">VRSC </w:t>
      </w:r>
      <w:r w:rsidR="00A87B90">
        <w:rPr>
          <w:sz w:val="28"/>
          <w:szCs w:val="28"/>
        </w:rPr>
        <w:t>Member Meeting</w:t>
      </w:r>
      <w:r w:rsidRPr="004C59F8">
        <w:rPr>
          <w:sz w:val="28"/>
          <w:szCs w:val="28"/>
        </w:rPr>
        <w:t xml:space="preserve"> </w:t>
      </w:r>
      <w:r w:rsidR="00285FA4">
        <w:rPr>
          <w:sz w:val="28"/>
          <w:szCs w:val="28"/>
        </w:rPr>
        <w:br/>
      </w:r>
      <w:r w:rsidR="00A87B90">
        <w:rPr>
          <w:sz w:val="28"/>
          <w:szCs w:val="28"/>
        </w:rPr>
        <w:t>Virtual – Zoom</w:t>
      </w:r>
      <w:r w:rsidR="00A87B90">
        <w:rPr>
          <w:sz w:val="28"/>
          <w:szCs w:val="28"/>
        </w:rPr>
        <w:br/>
        <w:t>2/2/21</w:t>
      </w:r>
      <w:r w:rsidR="00A87B90">
        <w:rPr>
          <w:sz w:val="28"/>
          <w:szCs w:val="28"/>
        </w:rPr>
        <w:br/>
        <w:t>2:00-3:00 pm</w:t>
      </w:r>
    </w:p>
    <w:p w14:paraId="362D040B" w14:textId="77777777" w:rsidR="004C59F8" w:rsidRDefault="004C59F8" w:rsidP="004C59F8">
      <w:pPr>
        <w:spacing w:line="240" w:lineRule="auto"/>
        <w:ind w:left="1440"/>
        <w:jc w:val="right"/>
        <w:rPr>
          <w:sz w:val="36"/>
          <w:szCs w:val="36"/>
        </w:rPr>
      </w:pPr>
    </w:p>
    <w:p w14:paraId="362D040C" w14:textId="1FAFEFB0" w:rsidR="004C59F8" w:rsidRDefault="000961D6" w:rsidP="008F3EA0">
      <w:pPr>
        <w:spacing w:line="240" w:lineRule="auto"/>
        <w:ind w:left="630"/>
        <w:jc w:val="center"/>
      </w:pPr>
      <w:r>
        <w:rPr>
          <w:sz w:val="36"/>
          <w:szCs w:val="36"/>
        </w:rPr>
        <w:t>Minutes</w:t>
      </w:r>
      <w:r w:rsidR="004C59F8" w:rsidRPr="004C59F8">
        <w:rPr>
          <w:sz w:val="36"/>
          <w:szCs w:val="36"/>
        </w:rPr>
        <w:br/>
      </w:r>
    </w:p>
    <w:p w14:paraId="4360D857" w14:textId="7EE25EE2" w:rsidR="00E902E2" w:rsidRDefault="00A87B90" w:rsidP="008F3EA0">
      <w:pPr>
        <w:spacing w:line="240" w:lineRule="auto"/>
        <w:ind w:left="2874" w:hanging="2244"/>
        <w:rPr>
          <w:sz w:val="26"/>
          <w:szCs w:val="26"/>
        </w:rPr>
      </w:pPr>
      <w:r>
        <w:rPr>
          <w:sz w:val="26"/>
          <w:szCs w:val="26"/>
        </w:rPr>
        <w:t xml:space="preserve">Welcome </w:t>
      </w:r>
      <w:r w:rsidR="000D50A5">
        <w:rPr>
          <w:sz w:val="26"/>
          <w:szCs w:val="26"/>
        </w:rPr>
        <w:t>&amp; Introductions – Meet the Members</w:t>
      </w:r>
    </w:p>
    <w:p w14:paraId="362D040D" w14:textId="6797E464" w:rsidR="004C59F8" w:rsidRPr="007B38C6" w:rsidRDefault="00E902E2" w:rsidP="007B38C6">
      <w:pPr>
        <w:spacing w:line="240" w:lineRule="auto"/>
        <w:ind w:left="2874" w:hanging="2244"/>
        <w:rPr>
          <w:sz w:val="26"/>
          <w:szCs w:val="26"/>
        </w:rPr>
      </w:pPr>
      <w:r>
        <w:rPr>
          <w:sz w:val="26"/>
          <w:szCs w:val="26"/>
        </w:rPr>
        <w:t>In attendan</w:t>
      </w:r>
      <w:r w:rsidR="003F1540">
        <w:rPr>
          <w:sz w:val="26"/>
          <w:szCs w:val="26"/>
        </w:rPr>
        <w:t xml:space="preserve">ce:  </w:t>
      </w:r>
      <w:r w:rsidR="007B38C6">
        <w:rPr>
          <w:sz w:val="26"/>
          <w:szCs w:val="26"/>
        </w:rPr>
        <w:tab/>
      </w:r>
      <w:r w:rsidR="003F1540">
        <w:rPr>
          <w:sz w:val="26"/>
          <w:szCs w:val="26"/>
        </w:rPr>
        <w:t xml:space="preserve">Becky </w:t>
      </w:r>
      <w:proofErr w:type="spellStart"/>
      <w:r w:rsidR="003F1540">
        <w:rPr>
          <w:sz w:val="26"/>
          <w:szCs w:val="26"/>
        </w:rPr>
        <w:t>Arbella</w:t>
      </w:r>
      <w:proofErr w:type="spellEnd"/>
      <w:r w:rsidR="003F1540">
        <w:rPr>
          <w:sz w:val="26"/>
          <w:szCs w:val="26"/>
        </w:rPr>
        <w:t xml:space="preserve">, Frank </w:t>
      </w:r>
      <w:proofErr w:type="spellStart"/>
      <w:r w:rsidR="003F1540">
        <w:rPr>
          <w:sz w:val="26"/>
          <w:szCs w:val="26"/>
        </w:rPr>
        <w:t>Lenti</w:t>
      </w:r>
      <w:proofErr w:type="spellEnd"/>
      <w:r w:rsidR="003F1540">
        <w:rPr>
          <w:sz w:val="26"/>
          <w:szCs w:val="26"/>
        </w:rPr>
        <w:t xml:space="preserve">, Cathie </w:t>
      </w:r>
      <w:proofErr w:type="spellStart"/>
      <w:r w:rsidR="003F1540">
        <w:rPr>
          <w:sz w:val="26"/>
          <w:szCs w:val="26"/>
        </w:rPr>
        <w:t>Cassano</w:t>
      </w:r>
      <w:proofErr w:type="spellEnd"/>
      <w:r w:rsidR="003F1540">
        <w:rPr>
          <w:sz w:val="26"/>
          <w:szCs w:val="26"/>
        </w:rPr>
        <w:t xml:space="preserve">, Andrea Dobras, Carol Keefe, Kimberly Bishop, </w:t>
      </w:r>
      <w:r w:rsidR="007B38C6">
        <w:rPr>
          <w:sz w:val="26"/>
          <w:szCs w:val="26"/>
        </w:rPr>
        <w:t xml:space="preserve">Edna Bartlett, Tina Wilbur, Lorelei Morrissette, Mike </w:t>
      </w:r>
      <w:proofErr w:type="spellStart"/>
      <w:r w:rsidR="007B38C6">
        <w:rPr>
          <w:sz w:val="26"/>
          <w:szCs w:val="26"/>
        </w:rPr>
        <w:t>Ohler</w:t>
      </w:r>
      <w:proofErr w:type="spellEnd"/>
      <w:r w:rsidR="007B38C6">
        <w:rPr>
          <w:sz w:val="26"/>
          <w:szCs w:val="26"/>
        </w:rPr>
        <w:t>, Hammy Gale, Megan Tedder</w:t>
      </w:r>
      <w:r w:rsidR="008F3EA0">
        <w:rPr>
          <w:sz w:val="26"/>
          <w:szCs w:val="26"/>
        </w:rPr>
        <w:br/>
      </w:r>
    </w:p>
    <w:p w14:paraId="362D040E" w14:textId="5B45636F" w:rsidR="004267E0" w:rsidRDefault="007B38C6" w:rsidP="007B38C6">
      <w:pPr>
        <w:spacing w:line="240" w:lineRule="auto"/>
        <w:ind w:left="540"/>
        <w:rPr>
          <w:sz w:val="26"/>
          <w:szCs w:val="26"/>
        </w:rPr>
      </w:pPr>
      <w:r>
        <w:rPr>
          <w:sz w:val="26"/>
          <w:szCs w:val="26"/>
        </w:rPr>
        <w:t>Discussed the u</w:t>
      </w:r>
      <w:r w:rsidR="00A87B90">
        <w:rPr>
          <w:sz w:val="26"/>
          <w:szCs w:val="26"/>
        </w:rPr>
        <w:t xml:space="preserve">pcoming </w:t>
      </w:r>
      <w:r>
        <w:rPr>
          <w:sz w:val="26"/>
          <w:szCs w:val="26"/>
        </w:rPr>
        <w:t>t</w:t>
      </w:r>
      <w:r w:rsidR="00A87B90">
        <w:rPr>
          <w:sz w:val="26"/>
          <w:szCs w:val="26"/>
        </w:rPr>
        <w:t>raining –</w:t>
      </w:r>
      <w:r>
        <w:rPr>
          <w:sz w:val="26"/>
          <w:szCs w:val="26"/>
        </w:rPr>
        <w:t xml:space="preserve"> </w:t>
      </w:r>
      <w:r w:rsidR="004D3BFE">
        <w:rPr>
          <w:sz w:val="26"/>
          <w:szCs w:val="26"/>
        </w:rPr>
        <w:t>Supporting Post-Traumatic Growth in the Face of Grief an</w:t>
      </w:r>
      <w:r>
        <w:rPr>
          <w:sz w:val="26"/>
          <w:szCs w:val="26"/>
        </w:rPr>
        <w:t xml:space="preserve">d </w:t>
      </w:r>
      <w:r w:rsidR="004D3BFE">
        <w:rPr>
          <w:sz w:val="26"/>
          <w:szCs w:val="26"/>
        </w:rPr>
        <w:t xml:space="preserve">Loss with Dr. Cassie </w:t>
      </w:r>
      <w:proofErr w:type="spellStart"/>
      <w:r w:rsidR="004D3BFE">
        <w:rPr>
          <w:sz w:val="26"/>
          <w:szCs w:val="26"/>
        </w:rPr>
        <w:t>Yackley</w:t>
      </w:r>
      <w:proofErr w:type="spellEnd"/>
      <w:r>
        <w:rPr>
          <w:sz w:val="26"/>
          <w:szCs w:val="26"/>
        </w:rPr>
        <w:t xml:space="preserve"> sponsored by Rutland Housing Authority.  </w:t>
      </w:r>
      <w:r w:rsidRPr="007B38C6">
        <w:rPr>
          <w:b/>
          <w:bCs/>
          <w:sz w:val="26"/>
          <w:szCs w:val="26"/>
        </w:rPr>
        <w:t xml:space="preserve">Please </w:t>
      </w:r>
      <w:r>
        <w:rPr>
          <w:b/>
          <w:bCs/>
          <w:sz w:val="26"/>
          <w:szCs w:val="26"/>
        </w:rPr>
        <w:t>r</w:t>
      </w:r>
      <w:r w:rsidR="004D3BFE" w:rsidRPr="007B38C6">
        <w:rPr>
          <w:b/>
          <w:bCs/>
          <w:sz w:val="26"/>
          <w:szCs w:val="26"/>
        </w:rPr>
        <w:t xml:space="preserve">egister at </w:t>
      </w:r>
      <w:hyperlink r:id="rId6" w:history="1">
        <w:r w:rsidR="007E292F" w:rsidRPr="001A4E72">
          <w:rPr>
            <w:rStyle w:val="Hyperlink"/>
            <w:b/>
            <w:bCs/>
            <w:sz w:val="26"/>
            <w:szCs w:val="26"/>
          </w:rPr>
          <w:t>www.vrsc.org</w:t>
        </w:r>
      </w:hyperlink>
      <w:r w:rsidR="007E292F">
        <w:rPr>
          <w:b/>
          <w:bCs/>
          <w:sz w:val="26"/>
          <w:szCs w:val="26"/>
        </w:rPr>
        <w:t xml:space="preserve">.  </w:t>
      </w:r>
      <w:r w:rsidR="004267E0">
        <w:rPr>
          <w:sz w:val="26"/>
          <w:szCs w:val="26"/>
        </w:rPr>
        <w:br/>
      </w:r>
    </w:p>
    <w:p w14:paraId="7000562E" w14:textId="215CE16A" w:rsidR="003207DF" w:rsidRPr="000D1448" w:rsidRDefault="000D1448" w:rsidP="000D1448">
      <w:pPr>
        <w:spacing w:line="240" w:lineRule="auto"/>
        <w:ind w:left="54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Voted on </w:t>
      </w:r>
      <w:r w:rsidR="003207DF" w:rsidRPr="000D1448">
        <w:rPr>
          <w:iCs/>
          <w:sz w:val="26"/>
          <w:szCs w:val="26"/>
        </w:rPr>
        <w:t>Slate of Officers</w:t>
      </w:r>
      <w:r>
        <w:rPr>
          <w:iCs/>
          <w:sz w:val="26"/>
          <w:szCs w:val="26"/>
        </w:rPr>
        <w:t xml:space="preserve"> </w:t>
      </w:r>
      <w:r w:rsidR="00144C7F">
        <w:rPr>
          <w:iCs/>
          <w:sz w:val="26"/>
          <w:szCs w:val="26"/>
        </w:rPr>
        <w:t>–</w:t>
      </w:r>
      <w:r>
        <w:rPr>
          <w:iCs/>
          <w:sz w:val="26"/>
          <w:szCs w:val="26"/>
        </w:rPr>
        <w:t xml:space="preserve"> </w:t>
      </w:r>
      <w:r w:rsidR="00144C7F">
        <w:rPr>
          <w:iCs/>
          <w:sz w:val="26"/>
          <w:szCs w:val="26"/>
        </w:rPr>
        <w:t>Frank made the motion to approve the slate of officers, Carol seconded.  All in favor</w:t>
      </w:r>
      <w:r w:rsidR="005B6D79">
        <w:rPr>
          <w:iCs/>
          <w:sz w:val="26"/>
          <w:szCs w:val="26"/>
        </w:rPr>
        <w:t>.</w:t>
      </w:r>
      <w:r w:rsidR="00AF5C57">
        <w:rPr>
          <w:iCs/>
          <w:sz w:val="26"/>
          <w:szCs w:val="26"/>
        </w:rPr>
        <w:t xml:space="preserve">  </w:t>
      </w:r>
      <w:r w:rsidR="003207DF" w:rsidRPr="000D1448">
        <w:rPr>
          <w:iCs/>
          <w:sz w:val="26"/>
          <w:szCs w:val="26"/>
        </w:rPr>
        <w:t xml:space="preserve"> </w:t>
      </w:r>
    </w:p>
    <w:p w14:paraId="2A5B22ED" w14:textId="0407DD50" w:rsidR="003207DF" w:rsidRDefault="003207DF" w:rsidP="003207DF">
      <w:pPr>
        <w:pStyle w:val="ListParagraph"/>
        <w:numPr>
          <w:ilvl w:val="1"/>
          <w:numId w:val="2"/>
        </w:numPr>
        <w:spacing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President – Becky </w:t>
      </w:r>
      <w:proofErr w:type="spellStart"/>
      <w:r>
        <w:rPr>
          <w:iCs/>
          <w:sz w:val="26"/>
          <w:szCs w:val="26"/>
        </w:rPr>
        <w:t>Arbella</w:t>
      </w:r>
      <w:proofErr w:type="spellEnd"/>
    </w:p>
    <w:p w14:paraId="3CC1FB30" w14:textId="0A956E47" w:rsidR="003207DF" w:rsidRDefault="003207DF" w:rsidP="003207DF">
      <w:pPr>
        <w:pStyle w:val="ListParagraph"/>
        <w:numPr>
          <w:ilvl w:val="1"/>
          <w:numId w:val="2"/>
        </w:numPr>
        <w:spacing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Vice President – Frank </w:t>
      </w:r>
      <w:proofErr w:type="spellStart"/>
      <w:r>
        <w:rPr>
          <w:iCs/>
          <w:sz w:val="26"/>
          <w:szCs w:val="26"/>
        </w:rPr>
        <w:t>Lenti</w:t>
      </w:r>
      <w:proofErr w:type="spellEnd"/>
    </w:p>
    <w:p w14:paraId="21B45729" w14:textId="5784F874" w:rsidR="003207DF" w:rsidRDefault="003207DF" w:rsidP="003207DF">
      <w:pPr>
        <w:pStyle w:val="ListParagraph"/>
        <w:numPr>
          <w:ilvl w:val="1"/>
          <w:numId w:val="2"/>
        </w:numPr>
        <w:spacing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Treasurer – Cathie </w:t>
      </w:r>
      <w:proofErr w:type="spellStart"/>
      <w:r>
        <w:rPr>
          <w:iCs/>
          <w:sz w:val="26"/>
          <w:szCs w:val="26"/>
        </w:rPr>
        <w:t>Cassano</w:t>
      </w:r>
      <w:proofErr w:type="spellEnd"/>
    </w:p>
    <w:p w14:paraId="233C5DB9" w14:textId="2DC0A7D1" w:rsidR="003207DF" w:rsidRDefault="003207DF" w:rsidP="003207DF">
      <w:pPr>
        <w:pStyle w:val="ListParagraph"/>
        <w:numPr>
          <w:ilvl w:val="1"/>
          <w:numId w:val="2"/>
        </w:numPr>
        <w:spacing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Clerk – Susan </w:t>
      </w:r>
      <w:proofErr w:type="spellStart"/>
      <w:r>
        <w:rPr>
          <w:iCs/>
          <w:sz w:val="26"/>
          <w:szCs w:val="26"/>
        </w:rPr>
        <w:t>Cotrell</w:t>
      </w:r>
      <w:proofErr w:type="spellEnd"/>
    </w:p>
    <w:p w14:paraId="18456C89" w14:textId="1CA2EF26" w:rsidR="003207DF" w:rsidRDefault="00AF5C57" w:rsidP="00AF5C57">
      <w:pPr>
        <w:spacing w:line="240" w:lineRule="auto"/>
        <w:ind w:left="72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Andrea talked about the upcoming </w:t>
      </w:r>
      <w:r w:rsidR="005406DF" w:rsidRPr="00AF5C57">
        <w:rPr>
          <w:iCs/>
          <w:sz w:val="26"/>
          <w:szCs w:val="26"/>
        </w:rPr>
        <w:t>NERSC Conference</w:t>
      </w:r>
      <w:r>
        <w:rPr>
          <w:iCs/>
          <w:sz w:val="26"/>
          <w:szCs w:val="26"/>
        </w:rPr>
        <w:t xml:space="preserve"> which will be virtual this year at a reduced rate of $299 with 13 hours of training.  The workshops/keynotes are in the morning, half-day to avoid </w:t>
      </w:r>
      <w:r w:rsidR="00054BE8">
        <w:rPr>
          <w:iCs/>
          <w:sz w:val="26"/>
          <w:szCs w:val="26"/>
        </w:rPr>
        <w:t xml:space="preserve">virtual fatigue.  There are options sprinkled throughout the day for wellness classes and entertainment.  We were supposed to be in Vermont this year, so we are trying to bring </w:t>
      </w:r>
      <w:r w:rsidR="001522BC">
        <w:rPr>
          <w:iCs/>
          <w:sz w:val="26"/>
          <w:szCs w:val="26"/>
        </w:rPr>
        <w:t xml:space="preserve">VT elements in wherever we can.  There will be a donation drive to support COTS, </w:t>
      </w:r>
      <w:proofErr w:type="gramStart"/>
      <w:r w:rsidR="001522BC">
        <w:rPr>
          <w:iCs/>
          <w:sz w:val="26"/>
          <w:szCs w:val="26"/>
        </w:rPr>
        <w:t>photos</w:t>
      </w:r>
      <w:proofErr w:type="gramEnd"/>
      <w:r w:rsidR="001522BC">
        <w:rPr>
          <w:iCs/>
          <w:sz w:val="26"/>
          <w:szCs w:val="26"/>
        </w:rPr>
        <w:t xml:space="preserve"> and videos from VT.  If you like to take photos and want to submit any, please put your name on them and email them to </w:t>
      </w:r>
      <w:hyperlink r:id="rId7" w:history="1">
        <w:r w:rsidR="001522BC" w:rsidRPr="001A4E72">
          <w:rPr>
            <w:rStyle w:val="Hyperlink"/>
            <w:iCs/>
            <w:sz w:val="26"/>
            <w:szCs w:val="26"/>
          </w:rPr>
          <w:t>andrea@nerscinc.org</w:t>
        </w:r>
      </w:hyperlink>
      <w:r w:rsidR="001522BC">
        <w:rPr>
          <w:iCs/>
          <w:sz w:val="26"/>
          <w:szCs w:val="26"/>
        </w:rPr>
        <w:t xml:space="preserve"> by March 15</w:t>
      </w:r>
      <w:r w:rsidR="001522BC" w:rsidRPr="001522BC">
        <w:rPr>
          <w:iCs/>
          <w:sz w:val="26"/>
          <w:szCs w:val="26"/>
          <w:vertAlign w:val="superscript"/>
        </w:rPr>
        <w:t>th</w:t>
      </w:r>
      <w:r w:rsidR="001522BC">
        <w:rPr>
          <w:iCs/>
          <w:sz w:val="26"/>
          <w:szCs w:val="26"/>
        </w:rPr>
        <w:t>.  You can register for the conference</w:t>
      </w:r>
      <w:r w:rsidR="009A1EBB">
        <w:rPr>
          <w:iCs/>
          <w:sz w:val="26"/>
          <w:szCs w:val="26"/>
        </w:rPr>
        <w:t xml:space="preserve"> and learn about the available workshops, keynotes, </w:t>
      </w:r>
      <w:proofErr w:type="gramStart"/>
      <w:r w:rsidR="009A1EBB">
        <w:rPr>
          <w:iCs/>
          <w:sz w:val="26"/>
          <w:szCs w:val="26"/>
        </w:rPr>
        <w:t>entertainment</w:t>
      </w:r>
      <w:proofErr w:type="gramEnd"/>
      <w:r w:rsidR="009A1EBB">
        <w:rPr>
          <w:iCs/>
          <w:sz w:val="26"/>
          <w:szCs w:val="26"/>
        </w:rPr>
        <w:t xml:space="preserve"> and wellness opportunities at </w:t>
      </w:r>
      <w:hyperlink r:id="rId8" w:history="1">
        <w:r w:rsidR="009A1EBB" w:rsidRPr="001A4E72">
          <w:rPr>
            <w:rStyle w:val="Hyperlink"/>
            <w:iCs/>
            <w:sz w:val="26"/>
            <w:szCs w:val="26"/>
          </w:rPr>
          <w:t>www.nerscinc.org</w:t>
        </w:r>
      </w:hyperlink>
      <w:r w:rsidR="009A1EBB">
        <w:rPr>
          <w:iCs/>
          <w:sz w:val="26"/>
          <w:szCs w:val="26"/>
        </w:rPr>
        <w:t xml:space="preserve">.  </w:t>
      </w:r>
      <w:r w:rsidR="001522BC">
        <w:rPr>
          <w:iCs/>
          <w:sz w:val="26"/>
          <w:szCs w:val="26"/>
        </w:rPr>
        <w:t xml:space="preserve">  </w:t>
      </w:r>
    </w:p>
    <w:p w14:paraId="5D50D3D8" w14:textId="39A8B02E" w:rsidR="009A1EBB" w:rsidRPr="00AF5C57" w:rsidRDefault="009A1EBB" w:rsidP="009542E3">
      <w:pPr>
        <w:spacing w:line="240" w:lineRule="auto"/>
        <w:ind w:left="720" w:hanging="90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Becky </w:t>
      </w:r>
      <w:r w:rsidR="009542E3">
        <w:rPr>
          <w:iCs/>
          <w:sz w:val="26"/>
          <w:szCs w:val="26"/>
        </w:rPr>
        <w:t xml:space="preserve">discussed the state basket that VRSC puts together each year for NERSC and there were ideas around doing a single gift card or having Vermont Country Store put something together and mail it out to the winner once chosen.  The budget has been increased to $200 for this.  Any additional ideas should be sent to </w:t>
      </w:r>
      <w:hyperlink r:id="rId9" w:history="1">
        <w:r w:rsidR="009542E3" w:rsidRPr="001A4E72">
          <w:rPr>
            <w:rStyle w:val="Hyperlink"/>
            <w:iCs/>
            <w:sz w:val="26"/>
            <w:szCs w:val="26"/>
          </w:rPr>
          <w:t>becky.arbella@shireshousing.org</w:t>
        </w:r>
      </w:hyperlink>
      <w:r w:rsidR="009542E3">
        <w:rPr>
          <w:iCs/>
          <w:sz w:val="26"/>
          <w:szCs w:val="26"/>
        </w:rPr>
        <w:t xml:space="preserve">.  </w:t>
      </w:r>
    </w:p>
    <w:p w14:paraId="5BAD71FB" w14:textId="633D273E" w:rsidR="00147812" w:rsidRPr="00191953" w:rsidRDefault="00191953" w:rsidP="00717A1B">
      <w:pPr>
        <w:spacing w:line="240" w:lineRule="auto"/>
        <w:ind w:left="63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VRSC normally sponsors a scholarship for NERSC each year at the $450 level and has done so in Doug Hemming’s memory the last few years.  This year, because it is virtual and carries the theme of </w:t>
      </w:r>
      <w:r w:rsidR="00717A1B">
        <w:rPr>
          <w:iCs/>
          <w:sz w:val="26"/>
          <w:szCs w:val="26"/>
        </w:rPr>
        <w:t>V</w:t>
      </w:r>
      <w:r>
        <w:rPr>
          <w:iCs/>
          <w:sz w:val="26"/>
          <w:szCs w:val="26"/>
        </w:rPr>
        <w:t xml:space="preserve">ermont, VRSC </w:t>
      </w:r>
      <w:r w:rsidR="00717A1B">
        <w:rPr>
          <w:iCs/>
          <w:sz w:val="26"/>
          <w:szCs w:val="26"/>
        </w:rPr>
        <w:t>discussed</w:t>
      </w:r>
      <w:r>
        <w:rPr>
          <w:iCs/>
          <w:sz w:val="26"/>
          <w:szCs w:val="26"/>
        </w:rPr>
        <w:t xml:space="preserve"> sponsor</w:t>
      </w:r>
      <w:r w:rsidR="00717A1B">
        <w:rPr>
          <w:iCs/>
          <w:sz w:val="26"/>
          <w:szCs w:val="26"/>
        </w:rPr>
        <w:t>ing</w:t>
      </w:r>
      <w:r>
        <w:rPr>
          <w:iCs/>
          <w:sz w:val="26"/>
          <w:szCs w:val="26"/>
        </w:rPr>
        <w:t xml:space="preserve"> two scholarships – one in Doug’s name and one </w:t>
      </w:r>
      <w:r>
        <w:rPr>
          <w:iCs/>
          <w:sz w:val="26"/>
          <w:szCs w:val="26"/>
        </w:rPr>
        <w:lastRenderedPageBreak/>
        <w:t>in Susan Ainsworth-Daniels.  We can put together a photo of each of them to</w:t>
      </w:r>
      <w:r w:rsidR="00717A1B">
        <w:rPr>
          <w:iCs/>
          <w:sz w:val="26"/>
          <w:szCs w:val="26"/>
        </w:rPr>
        <w:t xml:space="preserve"> be used.   </w:t>
      </w:r>
      <w:r w:rsidR="005B6D79">
        <w:rPr>
          <w:iCs/>
          <w:sz w:val="26"/>
          <w:szCs w:val="26"/>
        </w:rPr>
        <w:t xml:space="preserve">Cathie made the motion to sponsor two scholarships, Kim seconded.  All in favor. </w:t>
      </w:r>
    </w:p>
    <w:p w14:paraId="0408DE19" w14:textId="79D8D622" w:rsidR="0057460B" w:rsidRPr="000368D9" w:rsidRDefault="005B6D79" w:rsidP="00B42522">
      <w:pPr>
        <w:spacing w:line="240" w:lineRule="auto"/>
        <w:ind w:left="630"/>
        <w:rPr>
          <w:iCs/>
          <w:sz w:val="26"/>
          <w:szCs w:val="26"/>
          <w:u w:val="single"/>
        </w:rPr>
      </w:pPr>
      <w:r>
        <w:rPr>
          <w:iCs/>
          <w:sz w:val="26"/>
          <w:szCs w:val="26"/>
        </w:rPr>
        <w:t xml:space="preserve">Cathie reviewed the proposed budget for fiscal year October 1, 2020-Sept 30, 2021.  She stated that we already received many sponsorship checks - $1,500 from VHMA, $1,000 from VHFA ($200 dues, $800 for sponsorship), $250 from Rutland Housing Authority to sponsor our March training.  </w:t>
      </w:r>
      <w:r w:rsidR="00B42522">
        <w:rPr>
          <w:iCs/>
          <w:sz w:val="26"/>
          <w:szCs w:val="26"/>
        </w:rPr>
        <w:t xml:space="preserve">She pointed out that most of the membership dues have not yet been received, so if you </w:t>
      </w:r>
      <w:proofErr w:type="gramStart"/>
      <w:r w:rsidR="00B42522">
        <w:rPr>
          <w:iCs/>
          <w:sz w:val="26"/>
          <w:szCs w:val="26"/>
        </w:rPr>
        <w:t>haven’t</w:t>
      </w:r>
      <w:proofErr w:type="gramEnd"/>
      <w:r w:rsidR="00B42522">
        <w:rPr>
          <w:iCs/>
          <w:sz w:val="26"/>
          <w:szCs w:val="26"/>
        </w:rPr>
        <w:t xml:space="preserve"> sent yours in, please do so.  </w:t>
      </w:r>
      <w:hyperlink r:id="rId10" w:history="1">
        <w:r w:rsidR="00B42522" w:rsidRPr="007E292F">
          <w:rPr>
            <w:rStyle w:val="Hyperlink"/>
            <w:iCs/>
            <w:sz w:val="26"/>
            <w:szCs w:val="26"/>
          </w:rPr>
          <w:t xml:space="preserve">Here is a link to the membership form. </w:t>
        </w:r>
      </w:hyperlink>
      <w:r w:rsidR="000368D9">
        <w:rPr>
          <w:iCs/>
          <w:sz w:val="26"/>
          <w:szCs w:val="26"/>
        </w:rPr>
        <w:br/>
        <w:t xml:space="preserve">Two adjustments were made to the proposed budget – increased the sponsorship and state basket line items.  </w:t>
      </w:r>
      <w:r w:rsidR="0057460B">
        <w:rPr>
          <w:iCs/>
          <w:sz w:val="26"/>
          <w:szCs w:val="26"/>
        </w:rPr>
        <w:t xml:space="preserve">Becky made a motion to </w:t>
      </w:r>
      <w:proofErr w:type="gramStart"/>
      <w:r w:rsidR="0057460B">
        <w:rPr>
          <w:iCs/>
          <w:sz w:val="26"/>
          <w:szCs w:val="26"/>
        </w:rPr>
        <w:t>approved</w:t>
      </w:r>
      <w:proofErr w:type="gramEnd"/>
      <w:r w:rsidR="0057460B">
        <w:rPr>
          <w:iCs/>
          <w:sz w:val="26"/>
          <w:szCs w:val="26"/>
        </w:rPr>
        <w:t xml:space="preserve"> the revised budget, Frank seconded.  All in favor.  </w:t>
      </w:r>
    </w:p>
    <w:p w14:paraId="4B48057E" w14:textId="48DD7BD3" w:rsidR="00DA5A7D" w:rsidRDefault="00DA5A7D" w:rsidP="00890E19">
      <w:pPr>
        <w:spacing w:line="240" w:lineRule="auto"/>
        <w:ind w:left="630"/>
        <w:rPr>
          <w:iCs/>
          <w:sz w:val="26"/>
          <w:szCs w:val="26"/>
        </w:rPr>
      </w:pPr>
      <w:r>
        <w:rPr>
          <w:iCs/>
          <w:sz w:val="26"/>
          <w:szCs w:val="26"/>
        </w:rPr>
        <w:t>Group Discussion</w:t>
      </w:r>
      <w:r w:rsidR="0057460B">
        <w:rPr>
          <w:iCs/>
          <w:sz w:val="26"/>
          <w:szCs w:val="26"/>
        </w:rPr>
        <w:t>:  We finished the meeting with a group discussion on how VRSC could be helpful to our members.  We talked about training topics that people would like to see.  Mike suggested Ron Stankevich – Stigma, Addiction &amp; Shame, Kim suggested a Recycling Composting training</w:t>
      </w:r>
      <w:r w:rsidR="004741A2">
        <w:rPr>
          <w:iCs/>
          <w:sz w:val="26"/>
          <w:szCs w:val="26"/>
        </w:rPr>
        <w:t xml:space="preserve">, and Cathie suggested a topic on How to Transition Back to Normal/What Does the New Normal Look Like.  These topics will be considered for the Fall.  </w:t>
      </w:r>
      <w:r w:rsidR="00AD3875">
        <w:rPr>
          <w:iCs/>
          <w:sz w:val="26"/>
          <w:szCs w:val="26"/>
        </w:rPr>
        <w:t xml:space="preserve">We talked about getting together over the summer in a state park to have an outdoor meeting where we can all bring our own lunches, play games, go for a hike, etc.  Frank </w:t>
      </w:r>
      <w:r w:rsidR="007175CB">
        <w:rPr>
          <w:iCs/>
          <w:sz w:val="26"/>
          <w:szCs w:val="26"/>
        </w:rPr>
        <w:t xml:space="preserve">and Becky were </w:t>
      </w:r>
      <w:proofErr w:type="spellStart"/>
      <w:r w:rsidR="007175CB">
        <w:rPr>
          <w:iCs/>
          <w:sz w:val="26"/>
          <w:szCs w:val="26"/>
        </w:rPr>
        <w:t>were</w:t>
      </w:r>
      <w:proofErr w:type="spellEnd"/>
      <w:r w:rsidR="007175CB">
        <w:rPr>
          <w:iCs/>
          <w:sz w:val="26"/>
          <w:szCs w:val="26"/>
        </w:rPr>
        <w:t xml:space="preserve"> g</w:t>
      </w:r>
      <w:r w:rsidR="00AD3875">
        <w:rPr>
          <w:iCs/>
          <w:sz w:val="26"/>
          <w:szCs w:val="26"/>
        </w:rPr>
        <w:t xml:space="preserve">oing to </w:t>
      </w:r>
      <w:proofErr w:type="gramStart"/>
      <w:r w:rsidR="00AD3875">
        <w:rPr>
          <w:iCs/>
          <w:sz w:val="26"/>
          <w:szCs w:val="26"/>
        </w:rPr>
        <w:t>look into</w:t>
      </w:r>
      <w:proofErr w:type="gramEnd"/>
      <w:r w:rsidR="00AD3875">
        <w:rPr>
          <w:iCs/>
          <w:sz w:val="26"/>
          <w:szCs w:val="26"/>
        </w:rPr>
        <w:t xml:space="preserve"> ideas around Randolph/White River Junction</w:t>
      </w:r>
      <w:r w:rsidR="0088106E">
        <w:rPr>
          <w:iCs/>
          <w:sz w:val="26"/>
          <w:szCs w:val="26"/>
        </w:rPr>
        <w:t xml:space="preserve">.  Kim mentioned Lake Morey </w:t>
      </w:r>
      <w:r w:rsidR="00AD3875">
        <w:rPr>
          <w:iCs/>
          <w:sz w:val="26"/>
          <w:szCs w:val="26"/>
        </w:rPr>
        <w:t xml:space="preserve">and Megan suggested </w:t>
      </w:r>
      <w:r w:rsidR="00341E0D">
        <w:rPr>
          <w:iCs/>
          <w:sz w:val="26"/>
          <w:szCs w:val="26"/>
        </w:rPr>
        <w:t xml:space="preserve">Billings Farm in Woodstock.  The plan will be to build hype by discussing in prior to the start of our training in March and then send out a doodle poll to get the date that works for the majority.  </w:t>
      </w:r>
    </w:p>
    <w:p w14:paraId="1CB8FDF5" w14:textId="7DAE405A" w:rsidR="00DA5A7D" w:rsidRPr="00DA5A7D" w:rsidRDefault="00341E0D" w:rsidP="00DA5A7D">
      <w:pPr>
        <w:spacing w:line="240" w:lineRule="auto"/>
        <w:ind w:firstLine="63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Motion to </w:t>
      </w:r>
      <w:r w:rsidR="00DA5A7D">
        <w:rPr>
          <w:iCs/>
          <w:sz w:val="26"/>
          <w:szCs w:val="26"/>
        </w:rPr>
        <w:t>Adjourn</w:t>
      </w:r>
      <w:r>
        <w:rPr>
          <w:iCs/>
          <w:sz w:val="26"/>
          <w:szCs w:val="26"/>
        </w:rPr>
        <w:t xml:space="preserve"> </w:t>
      </w:r>
      <w:r w:rsidR="00890E19">
        <w:rPr>
          <w:iCs/>
          <w:sz w:val="26"/>
          <w:szCs w:val="26"/>
        </w:rPr>
        <w:t xml:space="preserve">at 2:53 made by Becky, seconded by Kim.  All in favor. </w:t>
      </w:r>
    </w:p>
    <w:p w14:paraId="362D041B" w14:textId="0C9637F4" w:rsidR="00B976E6" w:rsidRPr="00F33677" w:rsidRDefault="00FC5595" w:rsidP="00890E19">
      <w:pPr>
        <w:spacing w:line="240" w:lineRule="auto"/>
        <w:ind w:left="630"/>
        <w:rPr>
          <w:rFonts w:ascii="Eras Medium ITC" w:hAnsi="Eras Medium ITC"/>
          <w:b/>
          <w:bCs/>
          <w:i/>
          <w:iCs/>
          <w:color w:val="003300"/>
        </w:rPr>
      </w:pPr>
      <w:r>
        <w:rPr>
          <w:sz w:val="26"/>
          <w:szCs w:val="26"/>
        </w:rPr>
        <w:br/>
      </w:r>
    </w:p>
    <w:sectPr w:rsidR="00B976E6" w:rsidRPr="00F33677" w:rsidSect="00544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77C"/>
    <w:multiLevelType w:val="hybridMultilevel"/>
    <w:tmpl w:val="55143EB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3DA17E65"/>
    <w:multiLevelType w:val="hybridMultilevel"/>
    <w:tmpl w:val="94F4E636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F8"/>
    <w:rsid w:val="00027AAD"/>
    <w:rsid w:val="000368D9"/>
    <w:rsid w:val="00054BE8"/>
    <w:rsid w:val="00080C9C"/>
    <w:rsid w:val="000961D6"/>
    <w:rsid w:val="000B2400"/>
    <w:rsid w:val="000D1448"/>
    <w:rsid w:val="000D50A5"/>
    <w:rsid w:val="0011355E"/>
    <w:rsid w:val="00144C7F"/>
    <w:rsid w:val="00147812"/>
    <w:rsid w:val="001522BC"/>
    <w:rsid w:val="00191953"/>
    <w:rsid w:val="001A021B"/>
    <w:rsid w:val="002102DB"/>
    <w:rsid w:val="002602F5"/>
    <w:rsid w:val="00265E2D"/>
    <w:rsid w:val="00285FA4"/>
    <w:rsid w:val="002A52E9"/>
    <w:rsid w:val="003207DF"/>
    <w:rsid w:val="00324C91"/>
    <w:rsid w:val="00327E3B"/>
    <w:rsid w:val="00341E0D"/>
    <w:rsid w:val="00355FD2"/>
    <w:rsid w:val="00380D16"/>
    <w:rsid w:val="003E7CCB"/>
    <w:rsid w:val="003F1540"/>
    <w:rsid w:val="004267E0"/>
    <w:rsid w:val="004662F9"/>
    <w:rsid w:val="004741A2"/>
    <w:rsid w:val="00484757"/>
    <w:rsid w:val="004C59F8"/>
    <w:rsid w:val="004D3BFE"/>
    <w:rsid w:val="005406DF"/>
    <w:rsid w:val="00544016"/>
    <w:rsid w:val="0057460B"/>
    <w:rsid w:val="005B6D79"/>
    <w:rsid w:val="005C50C9"/>
    <w:rsid w:val="005F457F"/>
    <w:rsid w:val="006013C6"/>
    <w:rsid w:val="006776D3"/>
    <w:rsid w:val="006A1B85"/>
    <w:rsid w:val="007175CB"/>
    <w:rsid w:val="00717A1B"/>
    <w:rsid w:val="007B38C6"/>
    <w:rsid w:val="007E292F"/>
    <w:rsid w:val="008756D0"/>
    <w:rsid w:val="0088106E"/>
    <w:rsid w:val="00890E19"/>
    <w:rsid w:val="008F3EA0"/>
    <w:rsid w:val="009404F2"/>
    <w:rsid w:val="009542E3"/>
    <w:rsid w:val="0097666B"/>
    <w:rsid w:val="009A1EBB"/>
    <w:rsid w:val="009E3EA3"/>
    <w:rsid w:val="00A23CC2"/>
    <w:rsid w:val="00A87B90"/>
    <w:rsid w:val="00AD3875"/>
    <w:rsid w:val="00AF5C57"/>
    <w:rsid w:val="00B02632"/>
    <w:rsid w:val="00B41F14"/>
    <w:rsid w:val="00B42522"/>
    <w:rsid w:val="00B46149"/>
    <w:rsid w:val="00B80EBF"/>
    <w:rsid w:val="00B976E6"/>
    <w:rsid w:val="00BB2C14"/>
    <w:rsid w:val="00C576BA"/>
    <w:rsid w:val="00CC44DC"/>
    <w:rsid w:val="00D0542E"/>
    <w:rsid w:val="00D06D59"/>
    <w:rsid w:val="00D13D1B"/>
    <w:rsid w:val="00DA5A7D"/>
    <w:rsid w:val="00E43518"/>
    <w:rsid w:val="00E902E2"/>
    <w:rsid w:val="00F33677"/>
    <w:rsid w:val="00F400D7"/>
    <w:rsid w:val="00F8541E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040A"/>
  <w15:docId w15:val="{6EFA730B-C55C-4AF1-9DA2-F6B4C916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2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sc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@nerscin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sc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70d24442-0883-449a-ac91-97bdd2a2232a.filesusr.com/ugd/5c983f_9e212a153afb474a8e8b4ec16342d49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cky.arbella@shireshous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674</Words>
  <Characters>3564</Characters>
  <Application>Microsoft Office Word</Application>
  <DocSecurity>0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Dobras</cp:lastModifiedBy>
  <cp:revision>25</cp:revision>
  <cp:lastPrinted>2016-10-18T15:44:00Z</cp:lastPrinted>
  <dcterms:created xsi:type="dcterms:W3CDTF">2021-02-02T19:55:00Z</dcterms:created>
  <dcterms:modified xsi:type="dcterms:W3CDTF">2021-02-02T20:33:00Z</dcterms:modified>
</cp:coreProperties>
</file>